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8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УТВЕРЖДЕНО </w:t>
      </w:r>
      <w:r/>
    </w:p>
    <w:p>
      <w:pPr>
        <w:jc w:val="right"/>
        <w:spacing w:lineRule="auto" w:lin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директора МУК </w:t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«Кизнерская МЦРБ»</w:t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от  12</w:t>
      </w:r>
      <w:r>
        <w:rPr>
          <w:rFonts w:ascii="Times New Roman" w:hAnsi="Times New Roman" w:cs="Times New Roman"/>
          <w:sz w:val="24"/>
          <w:szCs w:val="24"/>
        </w:rPr>
        <w:t xml:space="preserve"> января 2026 </w:t>
      </w:r>
      <w:r>
        <w:rPr>
          <w:rFonts w:ascii="Times New Roman" w:hAnsi="Times New Roman" w:cs="Times New Roman"/>
          <w:sz w:val="24"/>
          <w:szCs w:val="24"/>
        </w:rPr>
        <w:t xml:space="preserve">г.  № 02А</w:t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ПРЕЙСКУРАНТ </w:t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цен на платные (дополнительные) услуги МУК «Кизнерская МЦРБ»</w:t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на 2026</w:t>
      </w:r>
      <w:r>
        <w:rPr>
          <w:rFonts w:ascii="Times New Roman" w:hAnsi="Times New Roman" w:cs="Times New Roman"/>
          <w:b/>
          <w:sz w:val="28"/>
        </w:rPr>
        <w:t xml:space="preserve"> год</w:t>
      </w:r>
      <w:r/>
    </w:p>
    <w:tbl>
      <w:tblPr>
        <w:tblStyle w:val="628"/>
        <w:tblpPr w:horzAnchor="text" w:tblpX="-601" w:vertAnchor="text" w:tblpY="1" w:leftFromText="180" w:topFromText="0" w:rightFromText="180" w:bottomFromText="0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1701"/>
        <w:gridCol w:w="1276"/>
        <w:gridCol w:w="1417"/>
      </w:tblGrid>
      <w:tr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п/п</w:t>
            </w:r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услуг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услуги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Стоимость (руб.)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Исполнитель</w:t>
            </w:r>
            <w:r/>
          </w:p>
        </w:tc>
      </w:tr>
      <w:tr>
        <w:trPr/>
        <w:tc>
          <w:tcPr>
            <w:gridSpan w:val="4"/>
            <w:tcW w:w="8897" w:type="dxa"/>
            <w:vAlign w:val="center"/>
            <w:textDirection w:val="lrTb"/>
            <w:noWrap w:val="false"/>
          </w:tcPr>
          <w:p>
            <w:pPr>
              <w:pStyle w:val="627"/>
              <w:numPr>
                <w:ilvl w:val="4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Справочно-библиографические услуги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2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</w:t>
            </w:r>
            <w:r/>
          </w:p>
        </w:tc>
        <w:tc>
          <w:tcPr>
            <w:tcW w:w="5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сложных справок</w:t>
            </w:r>
            <w:r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 </w:t>
            </w:r>
            <w:r>
              <w:rPr>
                <w:rFonts w:ascii="Times New Roman" w:hAnsi="Times New Roman" w:cs="Times New Roman"/>
              </w:rPr>
              <w:t xml:space="preserve">т.ч</w:t>
            </w:r>
            <w:r>
              <w:rPr>
                <w:rFonts w:ascii="Times New Roman" w:hAnsi="Times New Roman" w:cs="Times New Roman"/>
              </w:rPr>
              <w:t xml:space="preserve">.:</w:t>
            </w:r>
            <w:r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использованием информационных ресурсов совместно с библиотекарем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справка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180-</w:t>
            </w:r>
            <w:r>
              <w:rPr>
                <w:rFonts w:ascii="Times New Roman" w:hAnsi="Times New Roman" w:cs="Times New Roman"/>
              </w:rPr>
              <w:t xml:space="preserve">00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1 час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ЦРБ,</w:t>
            </w:r>
            <w:r>
              <w:rPr>
                <w:rFonts w:ascii="Times New Roman" w:hAnsi="Times New Roman" w:cs="Times New Roman"/>
              </w:rPr>
              <w:t xml:space="preserve"> филиалы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1.2.</w:t>
            </w:r>
            <w:r/>
          </w:p>
        </w:tc>
        <w:tc>
          <w:tcPr>
            <w:tcW w:w="5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библиографического списка литературы по заказу (подбор источников, составление библиографических записей, компьютерный набор)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запись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3-00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ЦРБ, </w:t>
            </w:r>
            <w:r>
              <w:rPr>
                <w:rFonts w:ascii="Times New Roman" w:hAnsi="Times New Roman" w:cs="Times New Roman"/>
              </w:rPr>
              <w:t xml:space="preserve">филиалы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1.3.</w:t>
            </w:r>
            <w:r/>
          </w:p>
        </w:tc>
        <w:tc>
          <w:tcPr>
            <w:tcW w:w="5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Редакция библиографических списков литературы (в соответствии с требованиями ГОСТа на библиографическое описание):</w:t>
            </w:r>
            <w:r/>
          </w:p>
          <w:p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до 50 б/ф записей; </w:t>
            </w:r>
            <w:r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- свыше 50 б/ф записей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список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80-00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145-00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ЦРБ,</w:t>
            </w:r>
            <w:r>
              <w:rPr>
                <w:rFonts w:ascii="Times New Roman" w:hAnsi="Times New Roman" w:cs="Times New Roman"/>
              </w:rPr>
              <w:t xml:space="preserve"> филиалы</w:t>
            </w:r>
            <w:r/>
          </w:p>
        </w:tc>
      </w:tr>
      <w:tr>
        <w:trPr/>
        <w:tc>
          <w:tcPr>
            <w:gridSpan w:val="4"/>
            <w:tcW w:w="8897" w:type="dxa"/>
            <w:textDirection w:val="lrTb"/>
            <w:noWrap w:val="false"/>
          </w:tcPr>
          <w:p>
            <w:pPr>
              <w:pStyle w:val="627"/>
              <w:numPr>
                <w:ilvl w:val="2"/>
                <w:numId w:val="1"/>
              </w:numPr>
              <w:jc w:val="center"/>
              <w:spacing w:lineRule="auto" w:line="28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Сервисные, издательско-типографские услуги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27"/>
              <w:spacing w:lineRule="auto" w:line="28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</w:t>
            </w:r>
            <w:r/>
          </w:p>
        </w:tc>
        <w:tc>
          <w:tcPr>
            <w:tcW w:w="5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/>
              </w:rPr>
              <w:t xml:space="preserve">Запись  и</w:t>
            </w:r>
            <w:r>
              <w:rPr>
                <w:rFonts w:ascii="Times New Roman" w:hAnsi="Times New Roman" w:cs="Times New Roman"/>
              </w:rPr>
              <w:t xml:space="preserve"> копирование информации на электронные носители заказчика</w:t>
            </w:r>
            <w:r>
              <w:rPr>
                <w:rFonts w:ascii="PF-Reg" w:hAnsi="PF-Reg"/>
                <w:shd w:val="clear" w:color="auto" w:fill="FDFDFF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hd w:val="clear" w:color="auto" w:fill="FDFDFF"/>
              </w:rPr>
              <w:t xml:space="preserve">(флэш-карта, CD, DVD)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512 Мб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свыше 512 Мб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5-00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  <w:t xml:space="preserve">0-00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ЦРБ,</w:t>
            </w:r>
            <w:r>
              <w:rPr>
                <w:rFonts w:ascii="Times New Roman" w:hAnsi="Times New Roman" w:cs="Times New Roman"/>
              </w:rPr>
              <w:t xml:space="preserve"> филиалы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</w:t>
            </w:r>
            <w:r/>
          </w:p>
        </w:tc>
        <w:tc>
          <w:tcPr>
            <w:tcW w:w="5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Ксерокопирование документов (формат А4)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страница ч/б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лист ч/б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стр. цв.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10-00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</w:t>
            </w:r>
            <w:r>
              <w:rPr>
                <w:rFonts w:ascii="Times New Roman" w:hAnsi="Times New Roman" w:cs="Times New Roman"/>
              </w:rPr>
              <w:t xml:space="preserve">-00</w:t>
            </w:r>
            <w:r>
              <w:rPr>
                <w:rFonts w:ascii="Times New Roman" w:hAnsi="Times New Roman" w:cs="Times New Roman"/>
                <w:strike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20-00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ЦРБ</w:t>
            </w:r>
            <w:r>
              <w:rPr>
                <w:rFonts w:ascii="Times New Roman" w:hAnsi="Times New Roman" w:cs="Times New Roman"/>
              </w:rPr>
              <w:t xml:space="preserve"> филиалы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2.3.</w:t>
            </w:r>
            <w:r/>
          </w:p>
        </w:tc>
        <w:tc>
          <w:tcPr>
            <w:tcW w:w="5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Ксерокопирование документов (формат А3)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страница ч/б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лист ч/б</w:t>
            </w:r>
            <w:r>
              <w:rPr>
                <w:strike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trike w:val="false"/>
              </w:rPr>
            </w:pPr>
            <w:r>
              <w:rPr>
                <w:rFonts w:ascii="Times New Roman" w:hAnsi="Times New Roman" w:cs="Times New Roman"/>
                <w:strike w:val="false"/>
              </w:rPr>
              <w:t xml:space="preserve">1 лист цв.</w:t>
            </w:r>
            <w:r>
              <w:rPr>
                <w:rFonts w:ascii="Times New Roman" w:hAnsi="Times New Roman" w:cs="Times New Roman"/>
                <w:strike w:val="false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25-00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</w:t>
            </w:r>
            <w:r>
              <w:rPr>
                <w:rFonts w:ascii="Times New Roman" w:hAnsi="Times New Roman" w:cs="Times New Roman"/>
              </w:rPr>
              <w:t xml:space="preserve">-00</w:t>
            </w:r>
            <w:r>
              <w:rPr>
                <w:rFonts w:ascii="Times New Roman" w:hAnsi="Times New Roman" w:cs="Times New Roman"/>
                <w:strike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trike w:val="false"/>
              </w:rPr>
            </w:pPr>
            <w:r>
              <w:rPr>
                <w:rFonts w:ascii="Times New Roman" w:hAnsi="Times New Roman" w:cs="Times New Roman"/>
                <w:strike w:val="false"/>
              </w:rPr>
              <w:t xml:space="preserve">50-00</w:t>
            </w:r>
            <w:r>
              <w:rPr>
                <w:rFonts w:ascii="Times New Roman" w:hAnsi="Times New Roman" w:cs="Times New Roman"/>
                <w:strike w:val="fals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ЦРБ</w:t>
            </w:r>
            <w:r/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2.4.</w:t>
            </w:r>
            <w:r/>
          </w:p>
        </w:tc>
        <w:tc>
          <w:tcPr>
            <w:tcW w:w="5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Сканирование текста, изображения:</w:t>
            </w:r>
            <w:r/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страница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ЦРБ филиалы</w:t>
            </w:r>
            <w:r/>
          </w:p>
        </w:tc>
      </w:tr>
      <w:tr>
        <w:trPr/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5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без распознавания</w:t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10-00</w:t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5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автоматическое распознавание и конвертация в форматы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doc</w:t>
            </w:r>
            <w:r>
              <w:rPr>
                <w:rFonts w:ascii="Times New Roman" w:hAnsi="Times New Roman" w:cs="Times New Roman"/>
                <w:i/>
              </w:rPr>
              <w:t xml:space="preserve">, </w:t>
            </w:r>
            <w:r>
              <w:rPr>
                <w:rFonts w:ascii="Times New Roman" w:hAnsi="Times New Roman" w:cs="Times New Roman"/>
                <w:i/>
              </w:rPr>
              <w:t xml:space="preserve">rtf</w:t>
            </w:r>
            <w:r>
              <w:rPr>
                <w:rFonts w:ascii="Times New Roman" w:hAnsi="Times New Roman" w:cs="Times New Roman"/>
                <w:i/>
              </w:rPr>
              <w:t xml:space="preserve">, </w:t>
            </w:r>
            <w:r>
              <w:rPr>
                <w:rFonts w:ascii="Times New Roman" w:hAnsi="Times New Roman" w:cs="Times New Roman"/>
                <w:i/>
              </w:rPr>
              <w:t xml:space="preserve">pdf</w:t>
            </w:r>
            <w:r>
              <w:rPr>
                <w:rFonts w:ascii="Times New Roman" w:hAnsi="Times New Roman" w:cs="Times New Roman"/>
                <w:i/>
              </w:rPr>
              <w:t xml:space="preserve">  без</w:t>
            </w:r>
            <w:r>
              <w:rPr>
                <w:rFonts w:ascii="Times New Roman" w:hAnsi="Times New Roman" w:cs="Times New Roman"/>
                <w:i/>
              </w:rPr>
              <w:t xml:space="preserve"> последующей корректировки</w:t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15-00</w:t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5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автоматическое распознавание и конвертация в форматы </w:t>
            </w:r>
            <w:r>
              <w:rPr>
                <w:rFonts w:ascii="Times New Roman" w:hAnsi="Times New Roman" w:cs="Times New Roman"/>
                <w:i/>
              </w:rPr>
              <w:t xml:space="preserve">doc</w:t>
            </w:r>
            <w:r>
              <w:rPr>
                <w:rFonts w:ascii="Times New Roman" w:hAnsi="Times New Roman" w:cs="Times New Roman"/>
                <w:i/>
              </w:rPr>
              <w:t xml:space="preserve">, </w:t>
            </w:r>
            <w:r>
              <w:rPr>
                <w:rFonts w:ascii="Times New Roman" w:hAnsi="Times New Roman" w:cs="Times New Roman"/>
                <w:i/>
              </w:rPr>
              <w:t xml:space="preserve">rtf</w:t>
            </w:r>
            <w:r>
              <w:rPr>
                <w:rFonts w:ascii="Times New Roman" w:hAnsi="Times New Roman" w:cs="Times New Roman"/>
                <w:i/>
              </w:rPr>
              <w:t xml:space="preserve">, </w:t>
            </w:r>
            <w:r>
              <w:rPr>
                <w:rFonts w:ascii="Times New Roman" w:hAnsi="Times New Roman" w:cs="Times New Roman"/>
                <w:i/>
              </w:rPr>
              <w:t xml:space="preserve">pdf</w:t>
            </w:r>
            <w:r>
              <w:rPr>
                <w:rFonts w:ascii="Times New Roman" w:hAnsi="Times New Roman" w:cs="Times New Roman"/>
                <w:i/>
              </w:rPr>
              <w:t xml:space="preserve">  с</w:t>
            </w:r>
            <w:r>
              <w:rPr>
                <w:rFonts w:ascii="Times New Roman" w:hAnsi="Times New Roman" w:cs="Times New Roman"/>
                <w:i/>
              </w:rPr>
              <w:t xml:space="preserve"> последующей корректировкой</w:t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20-00</w:t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2.5.</w:t>
            </w:r>
            <w:r/>
          </w:p>
        </w:tc>
        <w:tc>
          <w:tcPr>
            <w:tcW w:w="5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Распечатка на принтере </w:t>
            </w:r>
            <w:r>
              <w:rPr>
                <w:rFonts w:ascii="Times New Roman" w:hAnsi="Times New Roman" w:cs="Times New Roman"/>
              </w:rPr>
              <w:t xml:space="preserve">А4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ЦРБ, филиалы</w:t>
            </w:r>
            <w:r/>
          </w:p>
        </w:tc>
      </w:tr>
      <w:tr>
        <w:trPr/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5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черно-белая печать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страница  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лист</w:t>
            </w:r>
            <w:r>
              <w:rPr>
                <w:strike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10-00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15-00</w:t>
            </w:r>
            <w:r>
              <w:rPr>
                <w:strike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5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цветная печать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trike w:val="false"/>
                <w:u w:val="none"/>
              </w:rPr>
            </w:pPr>
            <w:r>
              <w:rPr>
                <w:rFonts w:ascii="Times New Roman" w:hAnsi="Times New Roman" w:cs="Times New Roman"/>
                <w:strike w:val="false"/>
                <w:u w:val="none"/>
              </w:rPr>
              <w:t xml:space="preserve">страница (А4)</w:t>
            </w:r>
            <w:r>
              <w:rPr>
                <w:strike/>
                <w:u w:val="none"/>
              </w:rPr>
            </w:r>
            <w:r/>
          </w:p>
          <w:p>
            <w:pPr>
              <w:jc w:val="center"/>
              <w:tabs>
                <w:tab w:val="left" w:pos="285" w:leader="none"/>
              </w:tabs>
              <w:rPr>
                <w:rFonts w:ascii="Times New Roman" w:hAnsi="Times New Roman" w:cs="Times New Roman"/>
                <w:strike w:val="false"/>
                <w:u w:val="none"/>
              </w:rPr>
            </w:pPr>
            <w:r>
              <w:rPr>
                <w:rFonts w:ascii="Times New Roman" w:hAnsi="Times New Roman" w:cs="Times New Roman"/>
                <w:strike w:val="false"/>
                <w:u w:val="none"/>
              </w:rPr>
              <w:t xml:space="preserve">фотобумага (А4)</w:t>
            </w:r>
            <w:r>
              <w:rPr>
                <w:strike w:val="false"/>
                <w:u w:val="none"/>
              </w:rPr>
            </w:r>
            <w:r/>
          </w:p>
          <w:p>
            <w:pPr>
              <w:jc w:val="center"/>
              <w:tabs>
                <w:tab w:val="left" w:pos="285" w:leader="none"/>
              </w:tabs>
              <w:rPr>
                <w:rFonts w:ascii="Times New Roman" w:hAnsi="Times New Roman" w:cs="Times New Roman"/>
                <w:strike w:val="false"/>
                <w:u w:val="none"/>
              </w:rPr>
            </w:pPr>
            <w:r>
              <w:rPr>
                <w:rFonts w:ascii="Times New Roman" w:hAnsi="Times New Roman" w:cs="Times New Roman"/>
                <w:strike w:val="false"/>
                <w:u w:val="none"/>
              </w:rPr>
              <w:t xml:space="preserve">фотобумага (10х15)</w:t>
            </w:r>
            <w:r>
              <w:rPr>
                <w:strike w:val="false"/>
                <w:u w:val="none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trike/>
                <w:u w:val="none"/>
              </w:rPr>
            </w:pPr>
            <w:r>
              <w:rPr>
                <w:rFonts w:ascii="Times New Roman" w:hAnsi="Times New Roman" w:cs="Times New Roman"/>
                <w:strike w:val="fals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strike w:val="false"/>
                <w:u w:val="none"/>
              </w:rPr>
              <w:t xml:space="preserve">0-00</w:t>
            </w:r>
            <w:r>
              <w:rPr>
                <w:strike/>
                <w:u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trike w:val="false"/>
                <w:u w:val="none"/>
              </w:rPr>
            </w:pPr>
            <w:r>
              <w:rPr>
                <w:rFonts w:ascii="Times New Roman" w:hAnsi="Times New Roman" w:cs="Times New Roman"/>
                <w:strike w:val="false"/>
                <w:u w:val="none"/>
              </w:rPr>
            </w:r>
            <w:r>
              <w:rPr>
                <w:strike w:val="false"/>
                <w:u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i w:val="false"/>
                <w:strike w:val="false"/>
                <w:u w:val="none"/>
              </w:rPr>
            </w:pPr>
            <w:r>
              <w:rPr>
                <w:rFonts w:ascii="Times New Roman" w:hAnsi="Times New Roman" w:cs="Times New Roman"/>
                <w:i w:val="false"/>
                <w:strike w:val="false"/>
                <w:u w:val="none"/>
              </w:rPr>
              <w:t xml:space="preserve">50</w:t>
            </w:r>
            <w:r>
              <w:rPr>
                <w:rFonts w:ascii="Times New Roman" w:hAnsi="Times New Roman" w:cs="Times New Roman"/>
                <w:i w:val="false"/>
                <w:strike w:val="false"/>
                <w:u w:val="none"/>
              </w:rPr>
              <w:t xml:space="preserve">-00</w:t>
            </w:r>
            <w:r>
              <w:rPr>
                <w:rFonts w:ascii="Times New Roman" w:hAnsi="Times New Roman" w:cs="Times New Roman"/>
                <w:i w:val="false"/>
                <w:strike w:val="false"/>
                <w:u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trike/>
                <w:u w:val="none"/>
              </w:rPr>
            </w:pPr>
            <w:r>
              <w:rPr>
                <w:rFonts w:ascii="Times New Roman" w:hAnsi="Times New Roman" w:cs="Times New Roman"/>
                <w:strike/>
                <w:u w:val="none"/>
              </w:rPr>
            </w:r>
            <w:r>
              <w:rPr>
                <w:strike/>
                <w:u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trike w:val="false"/>
                <w:u w:val="none"/>
              </w:rPr>
            </w:pPr>
            <w:r>
              <w:rPr>
                <w:rFonts w:ascii="Times New Roman" w:hAnsi="Times New Roman" w:cs="Times New Roman"/>
                <w:strike w:val="false"/>
                <w:u w:val="none"/>
              </w:rPr>
            </w:r>
            <w:r>
              <w:rPr>
                <w:rFonts w:ascii="Times New Roman" w:hAnsi="Times New Roman" w:cs="Times New Roman"/>
                <w:strike w:val="false"/>
                <w:u w:val="none"/>
              </w:rPr>
              <w:t xml:space="preserve">20-00</w:t>
            </w:r>
            <w:r>
              <w:rPr>
                <w:strike w:val="false"/>
                <w:u w:val="none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2.6</w:t>
            </w:r>
            <w:r/>
          </w:p>
        </w:tc>
        <w:tc>
          <w:tcPr>
            <w:tcW w:w="5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Распечатка на принтере А3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5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черно-белая печать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страница  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лист</w:t>
            </w:r>
            <w:r>
              <w:rPr>
                <w:rFonts w:ascii="Times New Roman" w:hAnsi="Times New Roman" w:cs="Times New Roman"/>
                <w:strike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30-00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50-0</w:t>
            </w: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strike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5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цветная печать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 (А3)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фотобумага (А3)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70-00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130-00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2.7</w:t>
            </w:r>
            <w:r>
              <w:rPr>
                <w:rFonts w:ascii="Times New Roman" w:hAnsi="Times New Roman" w:cs="Times New Roman"/>
              </w:rPr>
              <w:t xml:space="preserve">.</w:t>
            </w:r>
            <w:r/>
          </w:p>
        </w:tc>
        <w:tc>
          <w:tcPr>
            <w:tcW w:w="5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Цифровая обработка изображений (чистка фона, удаление пятен, дефектов бумаги и прочих элементов)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strike/>
              </w:rPr>
              <w:t xml:space="preserve">   </w:t>
            </w:r>
            <w:r>
              <w:rPr>
                <w:strike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trike w:val="false"/>
              </w:rPr>
            </w:pPr>
            <w:r>
              <w:rPr>
                <w:rFonts w:ascii="Times New Roman" w:hAnsi="Times New Roman" w:cs="Times New Roman"/>
                <w:strike w:val="false"/>
              </w:rPr>
              <w:t xml:space="preserve">1 стр.</w:t>
            </w:r>
            <w:r>
              <w:rPr>
                <w:rFonts w:ascii="Times New Roman" w:hAnsi="Times New Roman" w:cs="Times New Roman"/>
                <w:strike w:val="false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0" w:right="-108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strike w:val="false"/>
              </w:rPr>
              <w:t xml:space="preserve">от 50-00 (в зависимости от объёма работы с учетом сложности)</w:t>
            </w:r>
            <w:r>
              <w:rPr>
                <w:strike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ЦРБ, филиалы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2.8</w:t>
            </w:r>
            <w:r>
              <w:rPr>
                <w:rFonts w:ascii="Times New Roman" w:hAnsi="Times New Roman" w:cs="Times New Roman"/>
              </w:rPr>
              <w:t xml:space="preserve">.</w:t>
            </w:r>
            <w:r/>
          </w:p>
        </w:tc>
        <w:tc>
          <w:tcPr>
            <w:tcW w:w="5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Ламинирование</w:t>
            </w:r>
            <w:r>
              <w:rPr>
                <w:rFonts w:ascii="Times New Roman" w:hAnsi="Times New Roman" w:cs="Times New Roman"/>
              </w:rPr>
              <w:t xml:space="preserve"> (А4)</w:t>
            </w:r>
            <w:r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(А3)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1 лист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40-00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80-00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ЦРБ, филиалы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2.9</w:t>
            </w:r>
            <w:r>
              <w:rPr>
                <w:rFonts w:ascii="Times New Roman" w:hAnsi="Times New Roman" w:cs="Times New Roman"/>
              </w:rPr>
              <w:t xml:space="preserve">.</w:t>
            </w:r>
            <w:r/>
          </w:p>
        </w:tc>
        <w:tc>
          <w:tcPr>
            <w:tcW w:w="5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Электронная доставка документов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отправление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ЦРБ, филиалы</w:t>
            </w:r>
            <w:r/>
          </w:p>
        </w:tc>
      </w:tr>
      <w:tr>
        <w:trPr>
          <w:trHeight w:val="295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2.10</w:t>
            </w:r>
            <w:r>
              <w:rPr>
                <w:rFonts w:ascii="Times New Roman" w:hAnsi="Times New Roman" w:cs="Times New Roman"/>
              </w:rPr>
              <w:t xml:space="preserve">.</w:t>
            </w:r>
            <w:r/>
          </w:p>
        </w:tc>
        <w:tc>
          <w:tcPr>
            <w:tcW w:w="5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Брошюровка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ЦРБ,</w:t>
            </w:r>
            <w:r>
              <w:rPr>
                <w:rFonts w:ascii="Times New Roman" w:hAnsi="Times New Roman" w:cs="Times New Roman"/>
              </w:rPr>
              <w:t xml:space="preserve"> филиалы</w:t>
            </w:r>
            <w:r/>
          </w:p>
        </w:tc>
      </w:tr>
      <w:tr>
        <w:trPr/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5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на пластиковую пружину </w:t>
            </w:r>
            <w:r/>
          </w:p>
          <w:p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50 л.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50-100 л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свыше 100 л.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40-00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60-00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80-00</w:t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5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на пластиковую пружину (+обложка и подложка)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50 л.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50-100 л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свыше 100 л.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50-00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70-00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90-00</w:t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5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</w:t>
            </w:r>
            <w:r>
              <w:rPr>
                <w:rFonts w:ascii="Times New Roman" w:hAnsi="Times New Roman" w:cs="Times New Roman"/>
                <w:i/>
              </w:rPr>
              <w:t xml:space="preserve">на  металлическую</w:t>
            </w:r>
            <w:r>
              <w:rPr>
                <w:rFonts w:ascii="Times New Roman" w:hAnsi="Times New Roman" w:cs="Times New Roman"/>
                <w:i/>
              </w:rPr>
              <w:t xml:space="preserve"> пружину </w:t>
            </w:r>
            <w:r/>
          </w:p>
          <w:p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50 л.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50-100 л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свыше 100 л.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40-00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</w:t>
            </w:r>
            <w:r>
              <w:rPr>
                <w:rFonts w:ascii="Times New Roman" w:hAnsi="Times New Roman" w:cs="Times New Roman"/>
              </w:rPr>
              <w:t xml:space="preserve">0-00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265</w:t>
            </w:r>
            <w:r>
              <w:rPr>
                <w:rFonts w:ascii="Times New Roman" w:hAnsi="Times New Roman" w:cs="Times New Roman"/>
              </w:rPr>
              <w:t xml:space="preserve">-00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ЦРБ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5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</w:t>
            </w:r>
            <w:r>
              <w:rPr>
                <w:rFonts w:ascii="Times New Roman" w:hAnsi="Times New Roman" w:cs="Times New Roman"/>
                <w:i/>
              </w:rPr>
              <w:t xml:space="preserve">на  металлическую</w:t>
            </w:r>
            <w:r>
              <w:rPr>
                <w:rFonts w:ascii="Times New Roman" w:hAnsi="Times New Roman" w:cs="Times New Roman"/>
                <w:i/>
              </w:rPr>
              <w:t xml:space="preserve">  пружину (+обложка и подложка)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50 л.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50-100 л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свыше 100 л.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50-00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212</w:t>
            </w:r>
            <w:r>
              <w:rPr>
                <w:rFonts w:ascii="Times New Roman" w:hAnsi="Times New Roman" w:cs="Times New Roman"/>
              </w:rPr>
              <w:t xml:space="preserve">-00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275</w:t>
            </w:r>
            <w:r>
              <w:rPr>
                <w:rFonts w:ascii="Times New Roman" w:hAnsi="Times New Roman" w:cs="Times New Roman"/>
              </w:rPr>
              <w:t xml:space="preserve">-00</w:t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2.11</w:t>
            </w:r>
            <w:r>
              <w:rPr>
                <w:rFonts w:ascii="Times New Roman" w:hAnsi="Times New Roman" w:cs="Times New Roman"/>
              </w:rPr>
              <w:t xml:space="preserve">.</w:t>
            </w:r>
            <w:r/>
          </w:p>
        </w:tc>
        <w:tc>
          <w:tcPr>
            <w:tcW w:w="5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Компьютерный набор:</w:t>
            </w:r>
            <w:r/>
          </w:p>
          <w:p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текст (шрифт 14, интервал 1,5)</w:t>
            </w:r>
            <w:r/>
          </w:p>
          <w:p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таблицы, графики, диаграммы, схемы</w:t>
            </w:r>
            <w:r/>
          </w:p>
          <w:p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* срочность</w:t>
            </w:r>
            <w:r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*сложность (работа с документами, содержащими формулы, таблицы, графики, диаграммы, схемы)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120-00 </w:t>
            </w:r>
            <w:r>
              <w:rPr>
                <w:rFonts w:ascii="Times New Roman" w:hAnsi="Times New Roman" w:cs="Times New Roman"/>
              </w:rPr>
              <w:t xml:space="preserve">+</w:t>
            </w:r>
            <w:r>
              <w:rPr>
                <w:rFonts w:ascii="Times New Roman" w:hAnsi="Times New Roman" w:cs="Times New Roman"/>
              </w:rPr>
              <w:t xml:space="preserve"> 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100% от стоимости услуги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ЦРБ,</w:t>
            </w:r>
            <w:r>
              <w:rPr>
                <w:rFonts w:ascii="Times New Roman" w:hAnsi="Times New Roman" w:cs="Times New Roman"/>
              </w:rPr>
              <w:t xml:space="preserve"> филиалы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</w:t>
            </w: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tcW w:w="5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Редактирование текста</w:t>
            </w:r>
            <w:r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*сложность (работа с </w:t>
            </w:r>
            <w:r>
              <w:rPr>
                <w:rFonts w:ascii="Times New Roman" w:hAnsi="Times New Roman" w:cs="Times New Roman"/>
                <w:i/>
              </w:rPr>
              <w:t xml:space="preserve">текстом,  содержащими</w:t>
            </w:r>
            <w:r>
              <w:rPr>
                <w:rFonts w:ascii="Times New Roman" w:hAnsi="Times New Roman" w:cs="Times New Roman"/>
                <w:i/>
              </w:rPr>
              <w:t xml:space="preserve"> фото, таблицы, диаграммы, схемы и т.п.)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50-00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100% от стоимости услуги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45"/>
        </w:trPr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2.13</w:t>
            </w:r>
            <w:r/>
          </w:p>
        </w:tc>
        <w:tc>
          <w:tcPr>
            <w:tcW w:w="5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Разработка дизайна и оформление визитки, афиши, листовки, открытки, календаря, буклета и прочее (формат не более  А4, А3)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150-00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ЦРБ,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филиалы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2.14</w:t>
            </w:r>
            <w:r/>
          </w:p>
        </w:tc>
        <w:tc>
          <w:tcPr>
            <w:tcW w:w="5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Изготовление сувенирной продукции  на магнитной основе</w:t>
            </w:r>
            <w:r>
              <w:rPr>
                <w:rFonts w:ascii="Times New Roman" w:hAnsi="Times New Roman" w:cs="Times New Roman"/>
              </w:rPr>
              <w:t xml:space="preserve">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единица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60-00 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зависимости от сложности и размера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ЦРБ,</w:t>
            </w:r>
            <w:r>
              <w:rPr>
                <w:rFonts w:ascii="Times New Roman" w:hAnsi="Times New Roman" w:cs="Times New Roman"/>
              </w:rPr>
              <w:t xml:space="preserve"> филиалы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2.15</w:t>
            </w:r>
            <w:r/>
          </w:p>
        </w:tc>
        <w:tc>
          <w:tcPr>
            <w:tcW w:w="5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Изготовление </w:t>
            </w:r>
            <w:r>
              <w:rPr>
                <w:rFonts w:ascii="Times New Roman" w:hAnsi="Times New Roman" w:cs="Times New Roman"/>
              </w:rPr>
              <w:t xml:space="preserve">штендера</w:t>
            </w:r>
            <w:r>
              <w:rPr>
                <w:rFonts w:ascii="Times New Roman" w:hAnsi="Times New Roman" w:cs="Times New Roman"/>
              </w:rPr>
              <w:t xml:space="preserve"> с портретом участника Великой Отечественной Войны</w:t>
            </w:r>
            <w:r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ч/</w:t>
            </w:r>
            <w:r>
              <w:rPr>
                <w:rFonts w:ascii="Times New Roman" w:hAnsi="Times New Roman" w:cs="Times New Roman"/>
              </w:rPr>
              <w:t xml:space="preserve">б  вариант</w:t>
            </w:r>
            <w:r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цветной вариант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штендер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350-00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400-00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ЦРБ,</w:t>
            </w:r>
            <w:r>
              <w:rPr>
                <w:rFonts w:ascii="Times New Roman" w:hAnsi="Times New Roman" w:cs="Times New Roman"/>
              </w:rPr>
              <w:t xml:space="preserve"> филиалы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2.16</w:t>
            </w:r>
            <w:r/>
          </w:p>
        </w:tc>
        <w:tc>
          <w:tcPr>
            <w:tcW w:w="5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электронной презентаций в программе </w:t>
            </w:r>
            <w:r>
              <w:rPr>
                <w:rFonts w:ascii="Times New Roman" w:hAnsi="Times New Roman" w:cs="Times New Roman"/>
                <w:lang w:val="en-US"/>
              </w:rPr>
              <w:t xml:space="preserve">Power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Point</w:t>
            </w:r>
            <w:r>
              <w:rPr>
                <w:rFonts w:ascii="Times New Roman" w:hAnsi="Times New Roman" w:cs="Times New Roman"/>
              </w:rPr>
              <w:t xml:space="preserve">:</w:t>
            </w:r>
            <w:r/>
          </w:p>
          <w:p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простой</w:t>
            </w:r>
            <w:r/>
          </w:p>
          <w:p>
            <w:pPr>
              <w:pStyle w:val="62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 xml:space="preserve">-сложной с использованием звука, анимации и т.п.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слайд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30-00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45-00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ЦРБ,</w:t>
            </w:r>
            <w:r>
              <w:rPr>
                <w:rFonts w:ascii="Times New Roman" w:hAnsi="Times New Roman" w:cs="Times New Roman"/>
              </w:rPr>
              <w:t xml:space="preserve"> филиалы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2.17</w:t>
            </w:r>
            <w:r/>
          </w:p>
        </w:tc>
        <w:tc>
          <w:tcPr>
            <w:tcW w:w="5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видеоролика, </w:t>
            </w:r>
            <w:r>
              <w:rPr>
                <w:rFonts w:ascii="Times New Roman" w:hAnsi="Times New Roman" w:cs="Times New Roman"/>
              </w:rPr>
              <w:t xml:space="preserve">фильма 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в</w:t>
            </w:r>
            <w:r>
              <w:rPr>
                <w:rFonts w:ascii="Times New Roman" w:hAnsi="Times New Roman" w:cs="Times New Roman"/>
              </w:rPr>
              <w:t xml:space="preserve"> программе Киностудия </w:t>
            </w:r>
            <w:r>
              <w:rPr>
                <w:rFonts w:ascii="Times New Roman" w:hAnsi="Times New Roman" w:cs="Times New Roman"/>
              </w:rPr>
              <w:t xml:space="preserve">Windows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Live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Windows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Movie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Maker</w:t>
            </w:r>
            <w:r>
              <w:rPr>
                <w:rFonts w:ascii="Times New Roman" w:hAnsi="Times New Roman" w:cs="Times New Roman"/>
              </w:rPr>
              <w:t xml:space="preserve">):</w:t>
            </w:r>
            <w:r/>
          </w:p>
          <w:p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простого</w:t>
            </w:r>
            <w:r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- сложного (налич</w:t>
            </w:r>
            <w:r>
              <w:rPr>
                <w:rFonts w:ascii="Times New Roman" w:hAnsi="Times New Roman" w:cs="Times New Roman"/>
                <w:i/>
              </w:rPr>
              <w:t xml:space="preserve">ие спецэффектов, </w:t>
            </w:r>
            <w:r>
              <w:rPr>
                <w:rFonts w:ascii="Times New Roman" w:hAnsi="Times New Roman" w:cs="Times New Roman"/>
                <w:i/>
              </w:rPr>
              <w:t xml:space="preserve">дополн</w:t>
            </w:r>
            <w:r>
              <w:rPr>
                <w:rFonts w:ascii="Times New Roman" w:hAnsi="Times New Roman" w:cs="Times New Roman"/>
                <w:i/>
              </w:rPr>
              <w:t xml:space="preserve">.</w:t>
            </w:r>
            <w:r>
              <w:rPr>
                <w:rFonts w:ascii="Times New Roman" w:hAnsi="Times New Roman" w:cs="Times New Roman"/>
                <w:i/>
              </w:rPr>
              <w:t xml:space="preserve">  художественного оформления)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минута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100-00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120-00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ЦРБ,</w:t>
            </w:r>
            <w:r>
              <w:rPr>
                <w:rFonts w:ascii="Times New Roman" w:hAnsi="Times New Roman" w:cs="Times New Roman"/>
              </w:rPr>
              <w:t xml:space="preserve"> филиалы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2.18</w:t>
            </w:r>
            <w:r/>
          </w:p>
        </w:tc>
        <w:tc>
          <w:tcPr>
            <w:tcW w:w="5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Обучен</w:t>
            </w:r>
            <w:r>
              <w:rPr>
                <w:rFonts w:ascii="Times New Roman" w:hAnsi="Times New Roman" w:cs="Times New Roman"/>
                <w:color w:val="auto"/>
              </w:rPr>
              <w:t xml:space="preserve">ие навыкам самостоятельной работы на компьютере</w:t>
            </w:r>
            <w:r>
              <w:rPr>
                <w:rFonts w:ascii="Times New Roman" w:hAnsi="Times New Roman" w:cs="Times New Roman"/>
                <w:color w:val="auto"/>
              </w:rPr>
              <w:t xml:space="preserve"> по индивидуальным заявкам</w:t>
            </w:r>
            <w:r>
              <w:rPr>
                <w:color w:val="auto"/>
              </w:rPr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занятие /1 человек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60-00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ЦРБ,</w:t>
            </w:r>
            <w:r>
              <w:rPr>
                <w:rFonts w:ascii="Times New Roman" w:hAnsi="Times New Roman" w:cs="Times New Roman"/>
              </w:rPr>
              <w:t xml:space="preserve"> филиалы</w:t>
            </w:r>
            <w:r/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2.19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524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strike w:val="false"/>
              </w:rPr>
              <w:t xml:space="preserve">Проведение занятий   «3д  мастерская» (с применением 3-д ручек и 3-д принтера)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час 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150-00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ЦРБ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06"/>
        </w:trPr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2.20</w:t>
            </w:r>
            <w:r/>
          </w:p>
        </w:tc>
        <w:tc>
          <w:tcPr>
            <w:tcW w:w="5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 авторского сценария по заказу 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сценарий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250-00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ЦРБ,</w:t>
            </w:r>
            <w:r>
              <w:rPr>
                <w:rFonts w:ascii="Times New Roman" w:hAnsi="Times New Roman" w:cs="Times New Roman"/>
              </w:rPr>
              <w:t xml:space="preserve"> филиалы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2.21</w:t>
            </w:r>
            <w:r/>
          </w:p>
        </w:tc>
        <w:tc>
          <w:tcPr>
            <w:tcW w:w="5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Прокат костюмов 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сутки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280-00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ЦРБ</w:t>
            </w:r>
            <w:r/>
          </w:p>
        </w:tc>
      </w:tr>
      <w:tr>
        <w:trPr/>
        <w:tc>
          <w:tcPr>
            <w:gridSpan w:val="4"/>
            <w:tcW w:w="8897" w:type="dxa"/>
            <w:textDirection w:val="lrTb"/>
            <w:noWrap w:val="false"/>
          </w:tcPr>
          <w:p>
            <w:pPr>
              <w:pStyle w:val="627"/>
              <w:jc w:val="center"/>
              <w:spacing w:lineRule="auto" w:line="28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3.Досуговые услуги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27"/>
              <w:spacing w:lineRule="auto" w:line="28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>
          <w:trHeight w:val="579"/>
        </w:trPr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/>
            <w:bookmarkStart w:id="0" w:name="_GoBack"/>
            <w:r>
              <w:rPr>
                <w:rFonts w:ascii="Times New Roman" w:hAnsi="Times New Roman" w:cs="Times New Roman"/>
              </w:rPr>
              <w:t xml:space="preserve">3.1</w:t>
            </w:r>
            <w:r/>
          </w:p>
        </w:tc>
        <w:tc>
          <w:tcPr>
            <w:tcW w:w="5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и проведение культурно-массовых мероприятий</w:t>
            </w:r>
            <w:r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1 мероприятие/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человек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50-00</w:t>
            </w:r>
            <w:r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300-00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ЦРБ, </w:t>
            </w:r>
            <w:r>
              <w:rPr>
                <w:rFonts w:ascii="Times New Roman" w:hAnsi="Times New Roman" w:cs="Times New Roman"/>
              </w:rPr>
              <w:t xml:space="preserve">филиалы</w:t>
            </w:r>
            <w:bookmarkEnd w:id="0"/>
            <w:r/>
            <w:r/>
          </w:p>
        </w:tc>
      </w:tr>
      <w:tr>
        <w:trPr>
          <w:trHeight w:val="579"/>
        </w:trPr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3.2</w:t>
            </w:r>
            <w:r/>
          </w:p>
        </w:tc>
        <w:tc>
          <w:tcPr>
            <w:tcW w:w="5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hd w:val="clear" w:color="auto" w:fill="FDFDFF"/>
              </w:rPr>
              <w:t xml:space="preserve">Организация и проведение коллективных праздников в помещении библиотеки (разработка индивидуального сценария, проведение программы с игровыми элементами)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мероприятие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договору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lineRule="auto" w:line="2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3.3</w:t>
            </w:r>
            <w:r/>
          </w:p>
        </w:tc>
        <w:tc>
          <w:tcPr>
            <w:tcW w:w="5245" w:type="dxa"/>
            <w:textDirection w:val="lrTb"/>
            <w:noWrap w:val="false"/>
          </w:tcPr>
          <w:p>
            <w:pPr>
              <w:spacing w:lineRule="auto" w:line="2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мастер классов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spacing w:lineRule="auto" w:line="2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1 занятие/</w:t>
            </w:r>
            <w:r/>
          </w:p>
          <w:p>
            <w:pPr>
              <w:jc w:val="center"/>
              <w:spacing w:lineRule="auto" w:line="2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человек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50-00</w:t>
            </w:r>
            <w:r/>
          </w:p>
          <w:p>
            <w:pPr>
              <w:jc w:val="center"/>
              <w:spacing w:lineRule="auto" w:line="2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trike w:val="false"/>
              </w:rPr>
              <w:t xml:space="preserve">до 300-00</w:t>
            </w:r>
            <w:r>
              <w:rPr>
                <w:rFonts w:ascii="Times New Roman" w:hAnsi="Times New Roman" w:cs="Times New Roman"/>
              </w:rPr>
              <w:t xml:space="preserve"> 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Rule="auto" w:line="2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ЦРБ</w:t>
            </w:r>
            <w:r>
              <w:rPr>
                <w:rFonts w:ascii="Times New Roman" w:hAnsi="Times New Roman" w:cs="Times New Roman"/>
              </w:rPr>
              <w:t xml:space="preserve">, филиалы</w:t>
            </w:r>
            <w:r/>
          </w:p>
          <w:p>
            <w:pPr>
              <w:jc w:val="center"/>
              <w:spacing w:lineRule="auto" w:line="2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lineRule="auto" w:line="2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3.4</w:t>
            </w:r>
            <w:r/>
          </w:p>
        </w:tc>
        <w:tc>
          <w:tcPr>
            <w:tcW w:w="5245" w:type="dxa"/>
            <w:textDirection w:val="lrTb"/>
            <w:noWrap w:val="false"/>
          </w:tcPr>
          <w:p>
            <w:pPr>
              <w:spacing w:lineRule="auto" w:line="2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 кукольного спектакля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просмотр/</w:t>
            </w:r>
            <w:r/>
          </w:p>
          <w:p>
            <w:pPr>
              <w:jc w:val="center"/>
              <w:spacing w:lineRule="auto" w:line="2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человек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50-00</w:t>
            </w:r>
            <w:r/>
          </w:p>
          <w:p>
            <w:pPr>
              <w:jc w:val="center"/>
              <w:spacing w:lineRule="auto" w:line="2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200-00 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Rule="auto" w:line="2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ЦРБ</w:t>
            </w:r>
            <w:r/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3.5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5245" w:type="dxa"/>
            <w:vMerge w:val="restart"/>
            <w:textDirection w:val="lrTb"/>
            <w:noWrap w:val="false"/>
          </w:tcPr>
          <w:p>
            <w:pPr>
              <w:spacing w:lineRule="auto" w:line="2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экскурсионных маршрутов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 экскурсия</w:t>
            </w:r>
            <w:r>
              <w:rPr>
                <w:rFonts w:ascii="Times New Roman" w:hAnsi="Times New Roman" w:cs="Times New Roman"/>
              </w:rPr>
              <w:t xml:space="preserve"> /</w:t>
            </w:r>
            <w:r/>
          </w:p>
          <w:p>
            <w:pPr>
              <w:jc w:val="center"/>
              <w:spacing w:lineRule="auto" w:line="2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чел.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100 до 300-00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ЦРБ</w:t>
            </w:r>
            <w:r>
              <w:rPr>
                <w:rFonts w:ascii="Times New Roman" w:hAnsi="Times New Roman" w:cs="Times New Roman"/>
              </w:rPr>
              <w:t xml:space="preserve">, филиалы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spacing w:lineRule="auto" w:line="2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gridSpan w:val="4"/>
            <w:tcW w:w="8897" w:type="dxa"/>
            <w:textDirection w:val="lrTb"/>
            <w:noWrap w:val="false"/>
          </w:tcPr>
          <w:p>
            <w:pPr>
              <w:pStyle w:val="627"/>
              <w:ind w:left="1440"/>
              <w:jc w:val="center"/>
              <w:spacing w:lineRule="auto" w:line="28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4.</w:t>
            </w:r>
            <w:r>
              <w:rPr>
                <w:rFonts w:ascii="Times New Roman" w:hAnsi="Times New Roman" w:cs="Times New Roman"/>
                <w:b/>
              </w:rPr>
              <w:t xml:space="preserve">Прочие услуги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27"/>
              <w:spacing w:lineRule="auto" w:line="28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>
          <w:trHeight w:val="1297"/>
        </w:trPr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4.1</w:t>
            </w:r>
            <w:r/>
          </w:p>
        </w:tc>
        <w:tc>
          <w:tcPr>
            <w:tcW w:w="5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рекламной информации, не противоречащей Уставу </w:t>
            </w:r>
            <w:r>
              <w:rPr>
                <w:rFonts w:ascii="Times New Roman" w:hAnsi="Times New Roman" w:cs="Times New Roman"/>
              </w:rPr>
              <w:t xml:space="preserve">библиотеки, 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Российскому</w:t>
            </w:r>
            <w:r>
              <w:rPr>
                <w:rFonts w:ascii="Times New Roman" w:hAnsi="Times New Roman" w:cs="Times New Roman"/>
              </w:rPr>
              <w:t xml:space="preserve"> законодательству (1 лист А4)</w:t>
            </w:r>
            <w:r/>
          </w:p>
          <w:p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на информационном стенде библиотеки</w:t>
            </w:r>
            <w:r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- на читательских кафедрах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день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3-00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4-00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ЦРБ,</w:t>
            </w:r>
            <w:r>
              <w:rPr>
                <w:rFonts w:ascii="Times New Roman" w:hAnsi="Times New Roman" w:cs="Times New Roman"/>
              </w:rPr>
              <w:t xml:space="preserve"> филиалы (по согласованию с директором библиотеки)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lineRule="auto" w:line="2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4.2</w:t>
            </w:r>
            <w:r/>
          </w:p>
        </w:tc>
        <w:tc>
          <w:tcPr>
            <w:tcW w:w="5245" w:type="dxa"/>
            <w:textDirection w:val="lrTb"/>
            <w:noWrap w:val="false"/>
          </w:tcPr>
          <w:p>
            <w:pPr>
              <w:spacing w:lineRule="auto" w:line="2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информационных щитов в библиотеке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день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9-00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ЦРБ, </w:t>
            </w:r>
            <w:r>
              <w:rPr>
                <w:rFonts w:ascii="Times New Roman" w:hAnsi="Times New Roman" w:cs="Times New Roman"/>
              </w:rPr>
              <w:t xml:space="preserve">филиалы (по согласованию с директором библиотеки)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lineRule="auto" w:line="2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4.3</w:t>
            </w:r>
            <w:r/>
          </w:p>
        </w:tc>
        <w:tc>
          <w:tcPr>
            <w:tcW w:w="5245" w:type="dxa"/>
            <w:textDirection w:val="lrTb"/>
            <w:noWrap w:val="false"/>
          </w:tcPr>
          <w:p>
            <w:pPr>
              <w:spacing w:lineRule="auto" w:line="2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Экспонирование авторских (художественных и прочих) работ в помещении библиотеки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месяц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250-00</w:t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jc w:val="center"/>
        <w:spacing w:lineRule="auto" w:line="240"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Cs/>
        </w:rPr>
        <w:t xml:space="preserve">                                                                        </w:t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r/>
      <w:r/>
    </w:p>
    <w:sectPr>
      <w:footnotePr/>
      <w:endnotePr/>
      <w:type w:val="nextPage"/>
      <w:pgSz w:w="11906" w:h="16838" w:orient="portrait"/>
      <w:pgMar w:top="851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PF-Reg">
    <w:panose1 w:val="020B05030202020202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cs="Times New Roman" w:eastAsia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49">
    <w:name w:val="Heading 1"/>
    <w:basedOn w:val="623"/>
    <w:next w:val="623"/>
    <w:link w:val="450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50">
    <w:name w:val="Heading 1 Char"/>
    <w:basedOn w:val="624"/>
    <w:link w:val="449"/>
    <w:uiPriority w:val="9"/>
    <w:rPr>
      <w:rFonts w:ascii="Arial" w:hAnsi="Arial" w:cs="Arial" w:eastAsia="Arial"/>
      <w:sz w:val="40"/>
      <w:szCs w:val="40"/>
    </w:rPr>
  </w:style>
  <w:style w:type="paragraph" w:styleId="451">
    <w:name w:val="Heading 2"/>
    <w:basedOn w:val="623"/>
    <w:next w:val="623"/>
    <w:link w:val="452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52">
    <w:name w:val="Heading 2 Char"/>
    <w:basedOn w:val="624"/>
    <w:link w:val="451"/>
    <w:uiPriority w:val="9"/>
    <w:rPr>
      <w:rFonts w:ascii="Arial" w:hAnsi="Arial" w:cs="Arial" w:eastAsia="Arial"/>
      <w:sz w:val="34"/>
    </w:rPr>
  </w:style>
  <w:style w:type="paragraph" w:styleId="453">
    <w:name w:val="Heading 3"/>
    <w:basedOn w:val="623"/>
    <w:next w:val="623"/>
    <w:link w:val="454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4">
    <w:name w:val="Heading 3 Char"/>
    <w:basedOn w:val="624"/>
    <w:link w:val="453"/>
    <w:uiPriority w:val="9"/>
    <w:rPr>
      <w:rFonts w:ascii="Arial" w:hAnsi="Arial" w:cs="Arial" w:eastAsia="Arial"/>
      <w:sz w:val="30"/>
      <w:szCs w:val="30"/>
    </w:rPr>
  </w:style>
  <w:style w:type="paragraph" w:styleId="455">
    <w:name w:val="Heading 4"/>
    <w:basedOn w:val="623"/>
    <w:next w:val="623"/>
    <w:link w:val="456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6">
    <w:name w:val="Heading 4 Char"/>
    <w:basedOn w:val="624"/>
    <w:link w:val="455"/>
    <w:uiPriority w:val="9"/>
    <w:rPr>
      <w:rFonts w:ascii="Arial" w:hAnsi="Arial" w:cs="Arial" w:eastAsia="Arial"/>
      <w:b/>
      <w:bCs/>
      <w:sz w:val="26"/>
      <w:szCs w:val="26"/>
    </w:rPr>
  </w:style>
  <w:style w:type="paragraph" w:styleId="457">
    <w:name w:val="Heading 5"/>
    <w:basedOn w:val="623"/>
    <w:next w:val="623"/>
    <w:link w:val="45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8">
    <w:name w:val="Heading 5 Char"/>
    <w:basedOn w:val="624"/>
    <w:link w:val="457"/>
    <w:uiPriority w:val="9"/>
    <w:rPr>
      <w:rFonts w:ascii="Arial" w:hAnsi="Arial" w:cs="Arial" w:eastAsia="Arial"/>
      <w:b/>
      <w:bCs/>
      <w:sz w:val="24"/>
      <w:szCs w:val="24"/>
    </w:rPr>
  </w:style>
  <w:style w:type="paragraph" w:styleId="459">
    <w:name w:val="Heading 6"/>
    <w:basedOn w:val="623"/>
    <w:next w:val="623"/>
    <w:link w:val="460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60">
    <w:name w:val="Heading 6 Char"/>
    <w:basedOn w:val="624"/>
    <w:link w:val="459"/>
    <w:uiPriority w:val="9"/>
    <w:rPr>
      <w:rFonts w:ascii="Arial" w:hAnsi="Arial" w:cs="Arial" w:eastAsia="Arial"/>
      <w:b/>
      <w:bCs/>
      <w:sz w:val="22"/>
      <w:szCs w:val="22"/>
    </w:rPr>
  </w:style>
  <w:style w:type="paragraph" w:styleId="461">
    <w:name w:val="Heading 7"/>
    <w:basedOn w:val="623"/>
    <w:next w:val="623"/>
    <w:link w:val="462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62">
    <w:name w:val="Heading 7 Char"/>
    <w:basedOn w:val="624"/>
    <w:link w:val="46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63">
    <w:name w:val="Heading 8"/>
    <w:basedOn w:val="623"/>
    <w:next w:val="623"/>
    <w:link w:val="464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4">
    <w:name w:val="Heading 8 Char"/>
    <w:basedOn w:val="624"/>
    <w:link w:val="463"/>
    <w:uiPriority w:val="9"/>
    <w:rPr>
      <w:rFonts w:ascii="Arial" w:hAnsi="Arial" w:cs="Arial" w:eastAsia="Arial"/>
      <w:i/>
      <w:iCs/>
      <w:sz w:val="22"/>
      <w:szCs w:val="22"/>
    </w:rPr>
  </w:style>
  <w:style w:type="paragraph" w:styleId="465">
    <w:name w:val="Heading 9"/>
    <w:basedOn w:val="623"/>
    <w:next w:val="623"/>
    <w:link w:val="466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6">
    <w:name w:val="Heading 9 Char"/>
    <w:basedOn w:val="624"/>
    <w:link w:val="465"/>
    <w:uiPriority w:val="9"/>
    <w:rPr>
      <w:rFonts w:ascii="Arial" w:hAnsi="Arial" w:cs="Arial" w:eastAsia="Arial"/>
      <w:i/>
      <w:iCs/>
      <w:sz w:val="21"/>
      <w:szCs w:val="21"/>
    </w:rPr>
  </w:style>
  <w:style w:type="paragraph" w:styleId="467">
    <w:name w:val="Title"/>
    <w:basedOn w:val="623"/>
    <w:next w:val="623"/>
    <w:link w:val="46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8">
    <w:name w:val="Title Char"/>
    <w:basedOn w:val="624"/>
    <w:link w:val="467"/>
    <w:uiPriority w:val="10"/>
    <w:rPr>
      <w:sz w:val="48"/>
      <w:szCs w:val="48"/>
    </w:rPr>
  </w:style>
  <w:style w:type="paragraph" w:styleId="469">
    <w:name w:val="Subtitle"/>
    <w:basedOn w:val="623"/>
    <w:next w:val="623"/>
    <w:link w:val="470"/>
    <w:qFormat/>
    <w:uiPriority w:val="11"/>
    <w:rPr>
      <w:sz w:val="24"/>
      <w:szCs w:val="24"/>
    </w:rPr>
    <w:pPr>
      <w:spacing w:after="200" w:before="200"/>
    </w:pPr>
  </w:style>
  <w:style w:type="character" w:styleId="470">
    <w:name w:val="Subtitle Char"/>
    <w:basedOn w:val="624"/>
    <w:link w:val="469"/>
    <w:uiPriority w:val="11"/>
    <w:rPr>
      <w:sz w:val="24"/>
      <w:szCs w:val="24"/>
    </w:rPr>
  </w:style>
  <w:style w:type="paragraph" w:styleId="471">
    <w:name w:val="Quote"/>
    <w:basedOn w:val="623"/>
    <w:next w:val="623"/>
    <w:link w:val="472"/>
    <w:qFormat/>
    <w:uiPriority w:val="29"/>
    <w:rPr>
      <w:i/>
    </w:rPr>
    <w:pPr>
      <w:ind w:left="720" w:right="720"/>
    </w:pPr>
  </w:style>
  <w:style w:type="character" w:styleId="472">
    <w:name w:val="Quote Char"/>
    <w:link w:val="471"/>
    <w:uiPriority w:val="29"/>
    <w:rPr>
      <w:i/>
    </w:rPr>
  </w:style>
  <w:style w:type="paragraph" w:styleId="473">
    <w:name w:val="Intense Quote"/>
    <w:basedOn w:val="623"/>
    <w:next w:val="623"/>
    <w:link w:val="474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4">
    <w:name w:val="Intense Quote Char"/>
    <w:link w:val="473"/>
    <w:uiPriority w:val="30"/>
    <w:rPr>
      <w:i/>
    </w:rPr>
  </w:style>
  <w:style w:type="paragraph" w:styleId="475">
    <w:name w:val="Header"/>
    <w:basedOn w:val="623"/>
    <w:link w:val="47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6">
    <w:name w:val="Header Char"/>
    <w:basedOn w:val="624"/>
    <w:link w:val="475"/>
    <w:uiPriority w:val="99"/>
  </w:style>
  <w:style w:type="paragraph" w:styleId="477">
    <w:name w:val="Footer"/>
    <w:basedOn w:val="623"/>
    <w:link w:val="48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8">
    <w:name w:val="Footer Char"/>
    <w:basedOn w:val="624"/>
    <w:link w:val="477"/>
    <w:uiPriority w:val="99"/>
  </w:style>
  <w:style w:type="paragraph" w:styleId="479">
    <w:name w:val="Caption"/>
    <w:basedOn w:val="623"/>
    <w:next w:val="62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80">
    <w:name w:val="Caption Char"/>
    <w:basedOn w:val="479"/>
    <w:link w:val="477"/>
    <w:uiPriority w:val="99"/>
  </w:style>
  <w:style w:type="table" w:styleId="481">
    <w:name w:val="Table Grid Light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2">
    <w:name w:val="Plain Table 1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3">
    <w:name w:val="Plain Table 2"/>
    <w:basedOn w:val="62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4">
    <w:name w:val="Plain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5">
    <w:name w:val="Plain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Plain Table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7">
    <w:name w:val="Grid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Grid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Grid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8">
    <w:name w:val="Grid Table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9">
    <w:name w:val="Grid Table 4 - Accent 1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10">
    <w:name w:val="Grid Table 4 - Accent 2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11">
    <w:name w:val="Grid Table 4 - Accent 3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2">
    <w:name w:val="Grid Table 4 - Accent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3">
    <w:name w:val="Grid Table 4 - Accent 5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4">
    <w:name w:val="Grid Table 4 - Accent 6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5">
    <w:name w:val="Grid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516">
    <w:name w:val="Grid Table 5 Dark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517">
    <w:name w:val="Grid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519">
    <w:name w:val="Grid Table 5 Dark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520">
    <w:name w:val="Grid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521">
    <w:name w:val="Grid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522">
    <w:name w:val="Grid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3">
    <w:name w:val="Grid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4">
    <w:name w:val="Grid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5">
    <w:name w:val="Grid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6">
    <w:name w:val="Grid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7">
    <w:name w:val="Grid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8">
    <w:name w:val="Grid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9">
    <w:name w:val="Grid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List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List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4">
    <w:name w:val="List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5">
    <w:name w:val="List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6">
    <w:name w:val="List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7">
    <w:name w:val="List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8">
    <w:name w:val="List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9">
    <w:name w:val="List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50">
    <w:name w:val="List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4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4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>
    <w:name w:val="List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0">
    <w:name w:val="List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1">
    <w:name w:val="List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2">
    <w:name w:val="List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3">
    <w:name w:val="List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4">
    <w:name w:val="List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5">
    <w:name w:val="List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6">
    <w:name w:val="List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7">
    <w:name w:val="List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8">
    <w:name w:val="List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9">
    <w:name w:val="List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80">
    <w:name w:val="List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81">
    <w:name w:val="List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2">
    <w:name w:val="List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3">
    <w:name w:val="List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4">
    <w:name w:val="List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5">
    <w:name w:val="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86">
    <w:name w:val="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87">
    <w:name w:val="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88">
    <w:name w:val="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89">
    <w:name w:val="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90">
    <w:name w:val="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91">
    <w:name w:val="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92">
    <w:name w:val="Bordered &amp; 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93">
    <w:name w:val="Bordered &amp; 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94">
    <w:name w:val="Bordered &amp; 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95">
    <w:name w:val="Bordered &amp; 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96">
    <w:name w:val="Bordered &amp; 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97">
    <w:name w:val="Bordered &amp; 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98">
    <w:name w:val="Bordered &amp; 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99">
    <w:name w:val="Bordered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00">
    <w:name w:val="Bordered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01">
    <w:name w:val="Bordered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2">
    <w:name w:val="Bordered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3">
    <w:name w:val="Bordered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4">
    <w:name w:val="Bordered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5">
    <w:name w:val="Bordered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6">
    <w:name w:val="Hyperlink"/>
    <w:uiPriority w:val="99"/>
    <w:unhideWhenUsed/>
    <w:rPr>
      <w:color w:val="0000FF" w:themeColor="hyperlink"/>
      <w:u w:val="single"/>
    </w:rPr>
  </w:style>
  <w:style w:type="paragraph" w:styleId="607">
    <w:name w:val="footnote text"/>
    <w:basedOn w:val="623"/>
    <w:link w:val="608"/>
    <w:uiPriority w:val="99"/>
    <w:semiHidden/>
    <w:unhideWhenUsed/>
    <w:rPr>
      <w:sz w:val="18"/>
    </w:rPr>
    <w:pPr>
      <w:spacing w:lineRule="auto" w:line="240" w:after="40"/>
    </w:pPr>
  </w:style>
  <w:style w:type="character" w:styleId="608">
    <w:name w:val="Footnote Text Char"/>
    <w:link w:val="607"/>
    <w:uiPriority w:val="99"/>
    <w:rPr>
      <w:sz w:val="18"/>
    </w:rPr>
  </w:style>
  <w:style w:type="character" w:styleId="609">
    <w:name w:val="footnote reference"/>
    <w:basedOn w:val="624"/>
    <w:uiPriority w:val="99"/>
    <w:unhideWhenUsed/>
    <w:rPr>
      <w:vertAlign w:val="superscript"/>
    </w:rPr>
  </w:style>
  <w:style w:type="paragraph" w:styleId="610">
    <w:name w:val="endnote text"/>
    <w:basedOn w:val="623"/>
    <w:link w:val="611"/>
    <w:uiPriority w:val="99"/>
    <w:semiHidden/>
    <w:unhideWhenUsed/>
    <w:rPr>
      <w:sz w:val="20"/>
    </w:rPr>
    <w:pPr>
      <w:spacing w:lineRule="auto" w:line="240" w:after="0"/>
    </w:pPr>
  </w:style>
  <w:style w:type="character" w:styleId="611">
    <w:name w:val="Endnote Text Char"/>
    <w:link w:val="610"/>
    <w:uiPriority w:val="99"/>
    <w:rPr>
      <w:sz w:val="20"/>
    </w:rPr>
  </w:style>
  <w:style w:type="character" w:styleId="612">
    <w:name w:val="endnote reference"/>
    <w:basedOn w:val="624"/>
    <w:uiPriority w:val="99"/>
    <w:semiHidden/>
    <w:unhideWhenUsed/>
    <w:rPr>
      <w:vertAlign w:val="superscript"/>
    </w:rPr>
  </w:style>
  <w:style w:type="paragraph" w:styleId="613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614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615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616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617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618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619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620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621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622">
    <w:name w:val="TOC Heading"/>
    <w:uiPriority w:val="39"/>
    <w:unhideWhenUsed/>
  </w:style>
  <w:style w:type="paragraph" w:styleId="623" w:default="1">
    <w:name w:val="Normal"/>
    <w:qFormat/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paragraph" w:styleId="627">
    <w:name w:val="List Paragraph"/>
    <w:basedOn w:val="623"/>
    <w:qFormat/>
    <w:uiPriority w:val="34"/>
    <w:rPr>
      <w:rFonts w:eastAsia="Calibri"/>
      <w:lang w:eastAsia="ru-RU"/>
    </w:rPr>
    <w:pPr>
      <w:contextualSpacing w:val="true"/>
      <w:ind w:left="720"/>
    </w:pPr>
  </w:style>
  <w:style w:type="table" w:styleId="628">
    <w:name w:val="Table Grid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29">
    <w:name w:val="No Spacing"/>
    <w:qFormat/>
    <w:uiPriority w:val="1"/>
    <w:pPr>
      <w:spacing w:lineRule="auto" w:line="240" w:after="0"/>
    </w:pPr>
  </w:style>
  <w:style w:type="paragraph" w:styleId="630">
    <w:name w:val="Balloon Text"/>
    <w:basedOn w:val="623"/>
    <w:link w:val="631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31" w:customStyle="1">
    <w:name w:val="Текст выноски Знак"/>
    <w:basedOn w:val="624"/>
    <w:link w:val="630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Р7-Офис/6.0.1.37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22</cp:revision>
  <dcterms:created xsi:type="dcterms:W3CDTF">2021-07-12T10:51:00Z</dcterms:created>
  <dcterms:modified xsi:type="dcterms:W3CDTF">2026-02-24T09:30:44Z</dcterms:modified>
</cp:coreProperties>
</file>